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877" w:rsidRDefault="00725877" w:rsidP="005E7EB7">
      <w:pPr>
        <w:pStyle w:val="Prrafodelista"/>
        <w:spacing w:after="0" w:line="240" w:lineRule="auto"/>
        <w:ind w:left="0"/>
        <w:rPr>
          <w:rFonts w:ascii="Arial" w:hAnsi="Arial" w:cs="Arial"/>
          <w:b/>
          <w:sz w:val="32"/>
          <w:szCs w:val="32"/>
          <w:u w:val="single"/>
        </w:rPr>
      </w:pPr>
    </w:p>
    <w:p w:rsidR="005E7EB7" w:rsidRDefault="005E7EB7" w:rsidP="005E7EB7">
      <w:pPr>
        <w:pStyle w:val="Prrafodelista"/>
        <w:spacing w:after="0" w:line="240" w:lineRule="auto"/>
        <w:ind w:left="0"/>
        <w:jc w:val="center"/>
        <w:rPr>
          <w:rFonts w:ascii="Arial" w:hAnsi="Arial" w:cs="Arial"/>
          <w:sz w:val="32"/>
          <w:szCs w:val="32"/>
        </w:rPr>
      </w:pPr>
    </w:p>
    <w:p w:rsidR="00725877" w:rsidRDefault="00725877" w:rsidP="005E7EB7">
      <w:pPr>
        <w:pStyle w:val="Prrafodelista"/>
        <w:spacing w:after="0" w:line="240" w:lineRule="auto"/>
        <w:ind w:left="0"/>
        <w:jc w:val="center"/>
        <w:rPr>
          <w:rFonts w:ascii="Arial" w:hAnsi="Arial" w:cs="Arial"/>
          <w:sz w:val="32"/>
          <w:szCs w:val="32"/>
        </w:rPr>
      </w:pPr>
      <w:r w:rsidRPr="00DD0548">
        <w:rPr>
          <w:rFonts w:ascii="Arial" w:hAnsi="Arial" w:cs="Arial"/>
          <w:sz w:val="32"/>
          <w:szCs w:val="32"/>
        </w:rPr>
        <w:t>PRACTICA DE REFORZAMIENTO</w:t>
      </w:r>
    </w:p>
    <w:p w:rsidR="005E7EB7" w:rsidRPr="00DD0548" w:rsidRDefault="005E7EB7" w:rsidP="005E7EB7">
      <w:pPr>
        <w:pStyle w:val="Prrafodelista"/>
        <w:spacing w:after="0" w:line="240" w:lineRule="auto"/>
        <w:ind w:left="0"/>
        <w:jc w:val="center"/>
        <w:rPr>
          <w:rFonts w:ascii="Arial" w:hAnsi="Arial" w:cs="Arial"/>
          <w:sz w:val="32"/>
          <w:szCs w:val="32"/>
        </w:rPr>
      </w:pPr>
    </w:p>
    <w:p w:rsidR="00725877" w:rsidRPr="00DD0548" w:rsidRDefault="00725877" w:rsidP="00DD0548">
      <w:pPr>
        <w:pStyle w:val="Prrafodelista"/>
        <w:spacing w:after="0" w:line="240" w:lineRule="auto"/>
        <w:ind w:left="0"/>
        <w:jc w:val="center"/>
        <w:rPr>
          <w:rFonts w:ascii="Arial" w:hAnsi="Arial" w:cs="Arial"/>
          <w:sz w:val="32"/>
          <w:szCs w:val="32"/>
        </w:rPr>
      </w:pPr>
      <w:r w:rsidRPr="00DD0548">
        <w:rPr>
          <w:rFonts w:ascii="Arial" w:hAnsi="Arial" w:cs="Arial"/>
          <w:sz w:val="32"/>
          <w:szCs w:val="32"/>
        </w:rPr>
        <w:t>La batalla de Tarapacá</w:t>
      </w:r>
    </w:p>
    <w:p w:rsidR="00725877" w:rsidRPr="00DD0548" w:rsidRDefault="00725877" w:rsidP="00DD0548">
      <w:pPr>
        <w:pStyle w:val="Prrafodelista"/>
        <w:spacing w:after="0" w:line="240" w:lineRule="auto"/>
        <w:ind w:left="0"/>
        <w:jc w:val="center"/>
        <w:rPr>
          <w:rFonts w:ascii="Arial" w:hAnsi="Arial" w:cs="Arial"/>
          <w:sz w:val="32"/>
          <w:szCs w:val="32"/>
        </w:rPr>
      </w:pPr>
    </w:p>
    <w:p w:rsidR="00725877" w:rsidRPr="005E7EB7" w:rsidRDefault="00725877" w:rsidP="005E7EB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5E7EB7">
        <w:rPr>
          <w:rFonts w:ascii="Arial" w:hAnsi="Arial" w:cs="Arial"/>
          <w:sz w:val="28"/>
          <w:szCs w:val="28"/>
        </w:rPr>
        <w:t>Cuando estallo la guerra, el Perú tenía un ejército de Tierra compuesto por 4800 hombres poco más o menos, desperdigados en guarniciones ubicadas en diferentes regiones del territorio nacional.</w:t>
      </w:r>
    </w:p>
    <w:p w:rsidR="00725877" w:rsidRPr="005E7EB7" w:rsidRDefault="00725877" w:rsidP="005E7EB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725877" w:rsidRPr="005E7EB7" w:rsidRDefault="00725877" w:rsidP="005E7EB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5E7EB7">
        <w:rPr>
          <w:rFonts w:ascii="Arial" w:hAnsi="Arial" w:cs="Arial"/>
          <w:sz w:val="28"/>
          <w:szCs w:val="28"/>
        </w:rPr>
        <w:t>La infantería  contaba con2700 soldados y 290 oficiales,</w:t>
      </w:r>
    </w:p>
    <w:p w:rsidR="00725877" w:rsidRPr="005E7EB7" w:rsidRDefault="00725877" w:rsidP="005E7EB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5E7EB7">
        <w:rPr>
          <w:rFonts w:ascii="Arial" w:hAnsi="Arial" w:cs="Arial"/>
          <w:sz w:val="28"/>
          <w:szCs w:val="28"/>
        </w:rPr>
        <w:t>divididos en ocho batallones integrados cada uno por</w:t>
      </w:r>
    </w:p>
    <w:p w:rsidR="00725877" w:rsidRPr="005E7EB7" w:rsidRDefault="00725877" w:rsidP="005E7EB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5E7EB7">
        <w:rPr>
          <w:rFonts w:ascii="Arial" w:hAnsi="Arial" w:cs="Arial"/>
          <w:sz w:val="28"/>
          <w:szCs w:val="28"/>
        </w:rPr>
        <w:t>400 hombres, aproximadamente.  El comando general del</w:t>
      </w:r>
    </w:p>
    <w:p w:rsidR="00725877" w:rsidRPr="005E7EB7" w:rsidRDefault="00725877" w:rsidP="005E7EB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5E7EB7">
        <w:rPr>
          <w:rFonts w:ascii="Arial" w:hAnsi="Arial" w:cs="Arial"/>
          <w:sz w:val="28"/>
          <w:szCs w:val="28"/>
        </w:rPr>
        <w:t>ejército peruano se ejercía a través de tres generales de</w:t>
      </w:r>
    </w:p>
    <w:p w:rsidR="00725877" w:rsidRPr="005E7EB7" w:rsidRDefault="00725877" w:rsidP="005E7EB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5E7EB7">
        <w:rPr>
          <w:rFonts w:ascii="Arial" w:hAnsi="Arial" w:cs="Arial"/>
          <w:sz w:val="28"/>
          <w:szCs w:val="28"/>
        </w:rPr>
        <w:t>división, veinte generales de brigada y 74 coroneles.</w:t>
      </w:r>
    </w:p>
    <w:p w:rsidR="005E7EB7" w:rsidRPr="005E7EB7" w:rsidRDefault="005E7EB7" w:rsidP="005E7EB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725877" w:rsidRPr="005E7EB7" w:rsidRDefault="00725877" w:rsidP="005E7EB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8"/>
          <w:szCs w:val="28"/>
          <w:shd w:val="clear" w:color="auto" w:fill="FFFFFF" w:themeFill="background1"/>
        </w:rPr>
      </w:pPr>
      <w:r w:rsidRPr="005E7EB7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Los Batallones eran el Pichincha, </w:t>
      </w:r>
      <w:r w:rsidRPr="005E7EB7">
        <w:rPr>
          <w:rFonts w:ascii="Arial" w:hAnsi="Arial" w:cs="Arial"/>
          <w:sz w:val="28"/>
          <w:szCs w:val="28"/>
        </w:rPr>
        <w:t>Zepita,</w:t>
      </w:r>
      <w:r w:rsidRPr="005E7EB7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 Ayacucho</w:t>
      </w:r>
      <w:r w:rsidR="00DD0548" w:rsidRPr="005E7EB7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, </w:t>
      </w:r>
      <w:r w:rsidRPr="005E7EB7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Callao, Cuzco, Puno, Cazadores y Lima. La caballería era más </w:t>
      </w:r>
    </w:p>
    <w:p w:rsidR="00725877" w:rsidRPr="005E7EB7" w:rsidRDefault="00725877" w:rsidP="005E7EB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8"/>
          <w:szCs w:val="28"/>
          <w:shd w:val="clear" w:color="auto" w:fill="FFFFFF" w:themeFill="background1"/>
        </w:rPr>
      </w:pPr>
      <w:r w:rsidRPr="005E7EB7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modesta aun: 780 hombres divididos en tres </w:t>
      </w:r>
      <w:r w:rsidRPr="005E7EB7">
        <w:rPr>
          <w:rFonts w:ascii="Arial" w:hAnsi="Arial" w:cs="Arial"/>
          <w:sz w:val="28"/>
          <w:szCs w:val="28"/>
        </w:rPr>
        <w:t>regimientos.</w:t>
      </w:r>
      <w:r w:rsidR="00DD0548" w:rsidRPr="005E7EB7">
        <w:rPr>
          <w:rFonts w:ascii="Arial" w:hAnsi="Arial" w:cs="Arial"/>
          <w:sz w:val="28"/>
          <w:szCs w:val="28"/>
        </w:rPr>
        <w:t xml:space="preserve"> </w:t>
      </w:r>
      <w:r w:rsidRPr="005E7EB7">
        <w:rPr>
          <w:rFonts w:ascii="Arial" w:hAnsi="Arial" w:cs="Arial"/>
          <w:sz w:val="28"/>
          <w:szCs w:val="28"/>
        </w:rPr>
        <w:t>El</w:t>
      </w:r>
      <w:r w:rsidRPr="005E7EB7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 </w:t>
      </w:r>
    </w:p>
    <w:p w:rsidR="00725877" w:rsidRPr="005E7EB7" w:rsidRDefault="00725877" w:rsidP="005E7EB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8"/>
          <w:szCs w:val="28"/>
          <w:shd w:val="clear" w:color="auto" w:fill="FFFFFF" w:themeFill="background1"/>
        </w:rPr>
      </w:pPr>
      <w:r w:rsidRPr="005E7EB7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legendario Húsares de Junín, Los Guías y Los Lanceros de </w:t>
      </w:r>
    </w:p>
    <w:p w:rsidR="00725877" w:rsidRPr="005E7EB7" w:rsidRDefault="00725877" w:rsidP="005E7EB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8"/>
          <w:szCs w:val="28"/>
          <w:shd w:val="clear" w:color="auto" w:fill="FFFFFF" w:themeFill="background1"/>
        </w:rPr>
      </w:pPr>
      <w:r w:rsidRPr="005E7EB7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Tarata. </w:t>
      </w:r>
    </w:p>
    <w:p w:rsidR="00725877" w:rsidRPr="005E7EB7" w:rsidRDefault="00725877" w:rsidP="005E7EB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725877" w:rsidRPr="005E7EB7" w:rsidRDefault="00725877" w:rsidP="005E7EB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8"/>
          <w:szCs w:val="28"/>
          <w:shd w:val="clear" w:color="auto" w:fill="FFFFFF" w:themeFill="background1"/>
        </w:rPr>
      </w:pPr>
      <w:r w:rsidRPr="005E7EB7">
        <w:rPr>
          <w:rFonts w:ascii="Arial" w:hAnsi="Arial" w:cs="Arial"/>
          <w:sz w:val="28"/>
          <w:szCs w:val="28"/>
          <w:shd w:val="clear" w:color="auto" w:fill="FFFFFF" w:themeFill="background1"/>
        </w:rPr>
        <w:t>La artillería estaba compuesta por los regimientos Dos de Mayo y Artillería de Campaña con un total de 1000 hombres. Sin embargo, la mayor parte de la artillería  peruana era estática y se concentraba en el puerto del Callao</w:t>
      </w:r>
      <w:r w:rsidR="005E7EB7">
        <w:rPr>
          <w:rFonts w:ascii="Arial" w:hAnsi="Arial" w:cs="Arial"/>
          <w:sz w:val="28"/>
          <w:szCs w:val="28"/>
          <w:shd w:val="clear" w:color="auto" w:fill="FFFFFF" w:themeFill="background1"/>
        </w:rPr>
        <w:t>.</w:t>
      </w:r>
    </w:p>
    <w:p w:rsidR="00A93B32" w:rsidRPr="005E7EB7" w:rsidRDefault="00A93B32" w:rsidP="005E7EB7">
      <w:pPr>
        <w:jc w:val="both"/>
        <w:rPr>
          <w:rFonts w:ascii="Arial" w:hAnsi="Arial" w:cs="Arial"/>
          <w:sz w:val="28"/>
          <w:szCs w:val="28"/>
        </w:rPr>
      </w:pPr>
    </w:p>
    <w:p w:rsidR="00DD0548" w:rsidRDefault="00DD0548"/>
    <w:p w:rsidR="00DD0548" w:rsidRDefault="00DD0548"/>
    <w:p w:rsidR="00DD0548" w:rsidRDefault="00DD0548"/>
    <w:p w:rsidR="00DD0548" w:rsidRDefault="00DD0548"/>
    <w:p w:rsidR="00DD0548" w:rsidRDefault="00DD0548"/>
    <w:p w:rsidR="005E7EB7" w:rsidRDefault="005E7EB7"/>
    <w:p w:rsidR="005E7EB7" w:rsidRDefault="005E7EB7"/>
    <w:p w:rsidR="005E7EB7" w:rsidRDefault="005E7EB7"/>
    <w:p w:rsidR="005E7EB7" w:rsidRDefault="005E7EB7"/>
    <w:p w:rsidR="005E7EB7" w:rsidRDefault="005E7EB7"/>
    <w:p w:rsidR="005E7EB7" w:rsidRDefault="005E7EB7"/>
    <w:p w:rsidR="00DD0548" w:rsidRDefault="00DD0548"/>
    <w:p w:rsidR="00DD0548" w:rsidRDefault="00DD0548" w:rsidP="00DD054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09BE">
        <w:rPr>
          <w:rFonts w:ascii="Arial" w:hAnsi="Arial" w:cs="Arial"/>
          <w:b/>
          <w:sz w:val="32"/>
          <w:szCs w:val="32"/>
          <w:u w:val="single"/>
        </w:rPr>
        <w:t>PRACTICA DE REFORZAMIENTO</w:t>
      </w:r>
    </w:p>
    <w:p w:rsidR="00DD0548" w:rsidRDefault="00DD0548" w:rsidP="00DD054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D0548" w:rsidRDefault="00DD0548" w:rsidP="00DD054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D0548" w:rsidRDefault="00DD0548" w:rsidP="00DD054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La batalla de Tarapacá</w:t>
      </w:r>
    </w:p>
    <w:p w:rsidR="00DD0548" w:rsidRDefault="00DD0548" w:rsidP="00DD054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D0548" w:rsidRDefault="00DD0548" w:rsidP="00DD054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D0548" w:rsidRPr="00725877" w:rsidRDefault="00DD0548" w:rsidP="005E7EB7">
      <w:pPr>
        <w:pStyle w:val="Prrafodelista"/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  <w:r w:rsidRPr="0073657C">
        <w:rPr>
          <w:rFonts w:ascii="Times New Roman" w:hAnsi="Times New Roman" w:cs="Times New Roman"/>
          <w:sz w:val="28"/>
          <w:szCs w:val="28"/>
          <w:bdr w:val="single" w:sz="4" w:space="0" w:color="auto"/>
        </w:rPr>
        <w:t>Cuando estallo la guerra, el Perú tenía un ejército de</w:t>
      </w: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Pr="00725877">
        <w:rPr>
          <w:rFonts w:ascii="Times New Roman" w:hAnsi="Times New Roman" w:cs="Times New Roman"/>
          <w:sz w:val="28"/>
          <w:szCs w:val="28"/>
          <w:bdr w:val="single" w:sz="4" w:space="0" w:color="auto"/>
        </w:rPr>
        <w:t>Tierra compuesto por 4800 hombres poco más o menos, desperdigados en guarniciones ubicadas en diferentes regiones del territorio nacional.</w:t>
      </w:r>
    </w:p>
    <w:p w:rsidR="00DD0548" w:rsidRDefault="00DD0548" w:rsidP="00DD0548">
      <w:pPr>
        <w:pStyle w:val="Prrafodelista"/>
        <w:spacing w:after="0" w:line="240" w:lineRule="auto"/>
        <w:ind w:left="1985"/>
        <w:rPr>
          <w:rFonts w:ascii="Times New Roman" w:hAnsi="Times New Roman" w:cs="Times New Roman"/>
          <w:sz w:val="28"/>
          <w:szCs w:val="28"/>
        </w:rPr>
      </w:pPr>
    </w:p>
    <w:p w:rsidR="00DD0548" w:rsidRPr="0073657C" w:rsidRDefault="00DD0548" w:rsidP="00DD0548">
      <w:pPr>
        <w:pStyle w:val="Prrafodelista"/>
        <w:spacing w:after="0" w:line="240" w:lineRule="auto"/>
        <w:ind w:left="1985"/>
        <w:rPr>
          <w:rFonts w:ascii="Times New Roman" w:hAnsi="Times New Roman" w:cs="Times New Roman"/>
          <w:sz w:val="28"/>
          <w:szCs w:val="28"/>
        </w:rPr>
      </w:pPr>
    </w:p>
    <w:p w:rsidR="00DD0548" w:rsidRDefault="00DD0548" w:rsidP="00DD0548">
      <w:pPr>
        <w:pStyle w:val="Prrafodelista"/>
        <w:pBdr>
          <w:top w:val="thickThinSmallGap" w:sz="24" w:space="0" w:color="663300"/>
          <w:left w:val="thickThinSmallGap" w:sz="24" w:space="0" w:color="663300"/>
          <w:bottom w:val="thinThickSmallGap" w:sz="24" w:space="0" w:color="663300"/>
          <w:right w:val="thinThickSmallGap" w:sz="24" w:space="0" w:color="663300"/>
        </w:pBd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73657C">
        <w:rPr>
          <w:rFonts w:ascii="Times New Roman" w:hAnsi="Times New Roman" w:cs="Times New Roman"/>
          <w:sz w:val="28"/>
          <w:szCs w:val="28"/>
        </w:rPr>
        <w:t>La infantería  contaba con2700 soldados y 290 oficiales,</w:t>
      </w:r>
    </w:p>
    <w:p w:rsidR="00DD0548" w:rsidRDefault="00DD0548" w:rsidP="00DD0548">
      <w:pPr>
        <w:pStyle w:val="Prrafodelista"/>
        <w:pBdr>
          <w:top w:val="thickThinSmallGap" w:sz="24" w:space="0" w:color="663300"/>
          <w:left w:val="thickThinSmallGap" w:sz="24" w:space="0" w:color="663300"/>
          <w:bottom w:val="thinThickSmallGap" w:sz="24" w:space="0" w:color="663300"/>
          <w:right w:val="thinThickSmallGap" w:sz="24" w:space="0" w:color="663300"/>
        </w:pBd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73657C">
        <w:rPr>
          <w:rFonts w:ascii="Times New Roman" w:hAnsi="Times New Roman" w:cs="Times New Roman"/>
          <w:sz w:val="28"/>
          <w:szCs w:val="28"/>
        </w:rPr>
        <w:t>divididos en ocho batallones integrados cada uno por</w:t>
      </w:r>
    </w:p>
    <w:p w:rsidR="00DD0548" w:rsidRDefault="00DD0548" w:rsidP="00DD0548">
      <w:pPr>
        <w:pStyle w:val="Prrafodelista"/>
        <w:pBdr>
          <w:top w:val="thickThinSmallGap" w:sz="24" w:space="0" w:color="663300"/>
          <w:left w:val="thickThinSmallGap" w:sz="24" w:space="0" w:color="663300"/>
          <w:bottom w:val="thinThickSmallGap" w:sz="24" w:space="0" w:color="663300"/>
          <w:right w:val="thinThickSmallGap" w:sz="24" w:space="0" w:color="663300"/>
        </w:pBd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73657C">
        <w:rPr>
          <w:rFonts w:ascii="Times New Roman" w:hAnsi="Times New Roman" w:cs="Times New Roman"/>
          <w:sz w:val="28"/>
          <w:szCs w:val="28"/>
        </w:rPr>
        <w:t>400 hombres, aproximadamente.  El comando general del</w:t>
      </w:r>
    </w:p>
    <w:p w:rsidR="00DD0548" w:rsidRDefault="00DD0548" w:rsidP="00DD0548">
      <w:pPr>
        <w:pStyle w:val="Prrafodelista"/>
        <w:pBdr>
          <w:top w:val="thickThinSmallGap" w:sz="24" w:space="0" w:color="663300"/>
          <w:left w:val="thickThinSmallGap" w:sz="24" w:space="0" w:color="663300"/>
          <w:bottom w:val="thinThickSmallGap" w:sz="24" w:space="0" w:color="663300"/>
          <w:right w:val="thinThickSmallGap" w:sz="24" w:space="0" w:color="663300"/>
        </w:pBd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73657C">
        <w:rPr>
          <w:rFonts w:ascii="Times New Roman" w:hAnsi="Times New Roman" w:cs="Times New Roman"/>
          <w:sz w:val="28"/>
          <w:szCs w:val="28"/>
        </w:rPr>
        <w:t>ejército peruano se ejercía a través de tres generales de</w:t>
      </w:r>
    </w:p>
    <w:p w:rsidR="00DD0548" w:rsidRPr="0073657C" w:rsidRDefault="00DD0548" w:rsidP="00DD0548">
      <w:pPr>
        <w:pStyle w:val="Prrafodelista"/>
        <w:pBdr>
          <w:top w:val="thickThinSmallGap" w:sz="24" w:space="0" w:color="663300"/>
          <w:left w:val="thickThinSmallGap" w:sz="24" w:space="0" w:color="663300"/>
          <w:bottom w:val="thinThickSmallGap" w:sz="24" w:space="0" w:color="663300"/>
          <w:right w:val="thinThickSmallGap" w:sz="24" w:space="0" w:color="663300"/>
        </w:pBd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73657C">
        <w:rPr>
          <w:rFonts w:ascii="Times New Roman" w:hAnsi="Times New Roman" w:cs="Times New Roman"/>
          <w:sz w:val="28"/>
          <w:szCs w:val="28"/>
        </w:rPr>
        <w:t>división, veinte generales de brigada y 74 coroneles.</w:t>
      </w:r>
    </w:p>
    <w:p w:rsidR="00DD0548" w:rsidRDefault="00DD0548" w:rsidP="00DD0548">
      <w:pPr>
        <w:pStyle w:val="Prrafodelista"/>
        <w:spacing w:after="0" w:line="240" w:lineRule="auto"/>
        <w:ind w:left="1985"/>
        <w:rPr>
          <w:rFonts w:ascii="Times New Roman" w:hAnsi="Times New Roman" w:cs="Times New Roman"/>
          <w:sz w:val="28"/>
          <w:szCs w:val="28"/>
        </w:rPr>
      </w:pPr>
    </w:p>
    <w:p w:rsidR="00DD0548" w:rsidRPr="0073657C" w:rsidRDefault="00DD0548" w:rsidP="00DD0548">
      <w:pPr>
        <w:pStyle w:val="Prrafodelista"/>
        <w:spacing w:after="0" w:line="240" w:lineRule="auto"/>
        <w:ind w:left="1985"/>
        <w:rPr>
          <w:rFonts w:ascii="Times New Roman" w:hAnsi="Times New Roman" w:cs="Times New Roman"/>
          <w:sz w:val="28"/>
          <w:szCs w:val="28"/>
        </w:rPr>
      </w:pPr>
    </w:p>
    <w:p w:rsidR="00DD0548" w:rsidRPr="0073657C" w:rsidRDefault="00DD0548" w:rsidP="00DD05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C2D69B" w:themeFill="accent3" w:themeFillTint="99"/>
        <w:spacing w:after="0" w:line="240" w:lineRule="auto"/>
        <w:ind w:left="1134"/>
        <w:jc w:val="right"/>
        <w:rPr>
          <w:rFonts w:ascii="Times New Roman" w:hAnsi="Times New Roman" w:cs="Times New Roman"/>
          <w:sz w:val="28"/>
          <w:szCs w:val="28"/>
        </w:rPr>
      </w:pPr>
      <w:r w:rsidRPr="0073657C">
        <w:rPr>
          <w:rFonts w:ascii="Times New Roman" w:hAnsi="Times New Roman" w:cs="Times New Roman"/>
          <w:sz w:val="28"/>
          <w:szCs w:val="28"/>
        </w:rPr>
        <w:t xml:space="preserve">Los Batallones eran </w:t>
      </w:r>
      <w:r>
        <w:rPr>
          <w:rFonts w:ascii="Times New Roman" w:hAnsi="Times New Roman" w:cs="Times New Roman"/>
          <w:sz w:val="28"/>
          <w:szCs w:val="28"/>
        </w:rPr>
        <w:t>el Pichincha, Zepita, Ayacucho</w:t>
      </w:r>
      <w:r w:rsidR="005E7EB7">
        <w:rPr>
          <w:rFonts w:ascii="Times New Roman" w:hAnsi="Times New Roman" w:cs="Times New Roman"/>
          <w:sz w:val="28"/>
          <w:szCs w:val="28"/>
        </w:rPr>
        <w:t xml:space="preserve">. </w:t>
      </w:r>
      <w:r w:rsidRPr="0073657C">
        <w:rPr>
          <w:rFonts w:ascii="Times New Roman" w:hAnsi="Times New Roman" w:cs="Times New Roman"/>
          <w:sz w:val="28"/>
          <w:szCs w:val="28"/>
        </w:rPr>
        <w:t xml:space="preserve">Callao, </w:t>
      </w:r>
    </w:p>
    <w:p w:rsidR="00DD0548" w:rsidRPr="0073657C" w:rsidRDefault="00DD0548" w:rsidP="00DD05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C2D69B" w:themeFill="accent3" w:themeFillTint="99"/>
        <w:spacing w:after="0" w:line="240" w:lineRule="auto"/>
        <w:ind w:left="1134"/>
        <w:jc w:val="right"/>
        <w:rPr>
          <w:rFonts w:ascii="Times New Roman" w:hAnsi="Times New Roman" w:cs="Times New Roman"/>
          <w:sz w:val="28"/>
          <w:szCs w:val="28"/>
        </w:rPr>
      </w:pPr>
      <w:r w:rsidRPr="0073657C">
        <w:rPr>
          <w:rFonts w:ascii="Times New Roman" w:hAnsi="Times New Roman" w:cs="Times New Roman"/>
          <w:sz w:val="28"/>
          <w:szCs w:val="28"/>
        </w:rPr>
        <w:t xml:space="preserve">Cuzco, </w:t>
      </w:r>
      <w:r>
        <w:rPr>
          <w:rFonts w:ascii="Times New Roman" w:hAnsi="Times New Roman" w:cs="Times New Roman"/>
          <w:sz w:val="28"/>
          <w:szCs w:val="28"/>
        </w:rPr>
        <w:t>Puno, Cazador</w:t>
      </w:r>
      <w:r w:rsidRPr="0073657C">
        <w:rPr>
          <w:rFonts w:ascii="Times New Roman" w:hAnsi="Times New Roman" w:cs="Times New Roman"/>
          <w:sz w:val="28"/>
          <w:szCs w:val="28"/>
        </w:rPr>
        <w:t xml:space="preserve">es y Lima. La caballería era más </w:t>
      </w:r>
    </w:p>
    <w:p w:rsidR="00DD0548" w:rsidRPr="0073657C" w:rsidRDefault="00DD0548" w:rsidP="00DD05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C2D69B" w:themeFill="accent3" w:themeFillTint="99"/>
        <w:spacing w:after="0" w:line="240" w:lineRule="auto"/>
        <w:ind w:left="1134"/>
        <w:jc w:val="right"/>
        <w:rPr>
          <w:rFonts w:ascii="Times New Roman" w:hAnsi="Times New Roman" w:cs="Times New Roman"/>
          <w:sz w:val="28"/>
          <w:szCs w:val="28"/>
        </w:rPr>
      </w:pPr>
      <w:r w:rsidRPr="0073657C">
        <w:rPr>
          <w:rFonts w:ascii="Times New Roman" w:hAnsi="Times New Roman" w:cs="Times New Roman"/>
          <w:sz w:val="28"/>
          <w:szCs w:val="28"/>
        </w:rPr>
        <w:t>modesta</w:t>
      </w:r>
      <w:r w:rsidR="005E7EB7">
        <w:rPr>
          <w:rFonts w:ascii="Times New Roman" w:hAnsi="Times New Roman" w:cs="Times New Roman"/>
          <w:sz w:val="28"/>
          <w:szCs w:val="28"/>
        </w:rPr>
        <w:t xml:space="preserve"> </w:t>
      </w:r>
      <w:r w:rsidRPr="0073657C">
        <w:rPr>
          <w:rFonts w:ascii="Times New Roman" w:hAnsi="Times New Roman" w:cs="Times New Roman"/>
          <w:sz w:val="28"/>
          <w:szCs w:val="28"/>
        </w:rPr>
        <w:t xml:space="preserve"> aun: 780 hombres</w:t>
      </w:r>
      <w:r>
        <w:rPr>
          <w:rFonts w:ascii="Times New Roman" w:hAnsi="Times New Roman" w:cs="Times New Roman"/>
          <w:sz w:val="28"/>
          <w:szCs w:val="28"/>
        </w:rPr>
        <w:t xml:space="preserve"> divididos en tres regimientos.</w:t>
      </w:r>
      <w:r w:rsidR="005E7EB7">
        <w:rPr>
          <w:rFonts w:ascii="Times New Roman" w:hAnsi="Times New Roman" w:cs="Times New Roman"/>
          <w:sz w:val="28"/>
          <w:szCs w:val="28"/>
        </w:rPr>
        <w:t xml:space="preserve"> </w:t>
      </w:r>
      <w:r w:rsidRPr="0073657C">
        <w:rPr>
          <w:rFonts w:ascii="Times New Roman" w:hAnsi="Times New Roman" w:cs="Times New Roman"/>
          <w:sz w:val="28"/>
          <w:szCs w:val="28"/>
        </w:rPr>
        <w:t xml:space="preserve">El </w:t>
      </w:r>
    </w:p>
    <w:p w:rsidR="00DD0548" w:rsidRPr="0073657C" w:rsidRDefault="00DD0548" w:rsidP="00DD05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C2D69B" w:themeFill="accent3" w:themeFillTint="99"/>
        <w:spacing w:after="0" w:line="240" w:lineRule="auto"/>
        <w:ind w:left="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73657C">
        <w:rPr>
          <w:rFonts w:ascii="Times New Roman" w:hAnsi="Times New Roman" w:cs="Times New Roman"/>
          <w:sz w:val="28"/>
          <w:szCs w:val="28"/>
        </w:rPr>
        <w:t xml:space="preserve">egendario Húsares de Junín, Los Guías y Los Lanceros de </w:t>
      </w:r>
    </w:p>
    <w:p w:rsidR="00DD0548" w:rsidRPr="004C569C" w:rsidRDefault="00DD0548" w:rsidP="00DD054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C2D69B" w:themeFill="accent3" w:themeFillTint="99"/>
        <w:spacing w:after="0" w:line="240" w:lineRule="auto"/>
        <w:ind w:left="1134"/>
        <w:jc w:val="right"/>
        <w:rPr>
          <w:rFonts w:ascii="Times New Roman" w:hAnsi="Times New Roman" w:cs="Times New Roman"/>
          <w:sz w:val="28"/>
          <w:szCs w:val="28"/>
        </w:rPr>
      </w:pPr>
      <w:r w:rsidRPr="0073657C">
        <w:rPr>
          <w:rFonts w:ascii="Times New Roman" w:hAnsi="Times New Roman" w:cs="Times New Roman"/>
          <w:sz w:val="28"/>
          <w:szCs w:val="28"/>
        </w:rPr>
        <w:t xml:space="preserve">Tarata. </w:t>
      </w:r>
    </w:p>
    <w:p w:rsidR="00DD0548" w:rsidRDefault="00DD0548" w:rsidP="00DD0548">
      <w:pPr>
        <w:pStyle w:val="Prrafodelista"/>
        <w:spacing w:after="0" w:line="240" w:lineRule="auto"/>
        <w:ind w:left="1985"/>
        <w:rPr>
          <w:rFonts w:ascii="Times New Roman" w:hAnsi="Times New Roman" w:cs="Times New Roman"/>
          <w:sz w:val="28"/>
          <w:szCs w:val="28"/>
        </w:rPr>
      </w:pPr>
    </w:p>
    <w:p w:rsidR="00DD0548" w:rsidRDefault="00DD0548" w:rsidP="00DD0548">
      <w:pPr>
        <w:pStyle w:val="Prrafodelista"/>
        <w:spacing w:after="0" w:line="240" w:lineRule="auto"/>
        <w:ind w:left="1985"/>
        <w:rPr>
          <w:rFonts w:ascii="Times New Roman" w:hAnsi="Times New Roman" w:cs="Times New Roman"/>
          <w:sz w:val="28"/>
          <w:szCs w:val="28"/>
        </w:rPr>
      </w:pPr>
    </w:p>
    <w:p w:rsidR="00DD0548" w:rsidRPr="00725877" w:rsidRDefault="00DD0548" w:rsidP="00DD0548">
      <w:pPr>
        <w:pStyle w:val="Prrafodelista"/>
        <w:pBdr>
          <w:top w:val="thinThickThinSmallGap" w:sz="24" w:space="1" w:color="17365D" w:themeColor="text2" w:themeShade="BF"/>
          <w:left w:val="thinThickThinSmallGap" w:sz="24" w:space="4" w:color="17365D" w:themeColor="text2" w:themeShade="BF"/>
          <w:bottom w:val="thinThickThinSmallGap" w:sz="24" w:space="1" w:color="17365D" w:themeColor="text2" w:themeShade="BF"/>
          <w:right w:val="thinThickThinSmallGap" w:sz="24" w:space="4" w:color="17365D" w:themeColor="text2" w:themeShade="BF"/>
        </w:pBdr>
        <w:shd w:val="pct10" w:color="auto" w:fill="E5B8B7" w:themeFill="accent2" w:themeFillTint="66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73657C">
        <w:rPr>
          <w:rFonts w:ascii="Times New Roman" w:hAnsi="Times New Roman" w:cs="Times New Roman"/>
          <w:sz w:val="28"/>
          <w:szCs w:val="28"/>
        </w:rPr>
        <w:t xml:space="preserve">La artillería estaba compuesta por los regimientos Dos de </w:t>
      </w:r>
      <w:r w:rsidRPr="00725877">
        <w:rPr>
          <w:rFonts w:ascii="Times New Roman" w:hAnsi="Times New Roman" w:cs="Times New Roman"/>
          <w:sz w:val="28"/>
          <w:szCs w:val="28"/>
        </w:rPr>
        <w:t xml:space="preserve">Mayo y </w:t>
      </w:r>
      <w:r w:rsidRPr="00725877">
        <w:rPr>
          <w:rFonts w:ascii="Times New Roman" w:hAnsi="Times New Roman" w:cs="Times New Roman"/>
          <w:b/>
          <w:sz w:val="28"/>
          <w:szCs w:val="28"/>
          <w:bdr w:val="single" w:sz="4" w:space="0" w:color="E36C0A" w:themeColor="accent6" w:themeShade="BF"/>
          <w:shd w:val="clear" w:color="auto" w:fill="FFFF00"/>
        </w:rPr>
        <w:t>Artillería de Campaña</w:t>
      </w:r>
      <w:r w:rsidRPr="00725877">
        <w:rPr>
          <w:rFonts w:ascii="Times New Roman" w:hAnsi="Times New Roman" w:cs="Times New Roman"/>
          <w:sz w:val="28"/>
          <w:szCs w:val="28"/>
        </w:rPr>
        <w:t xml:space="preserve"> con un total de 1000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877">
        <w:rPr>
          <w:rFonts w:ascii="Times New Roman" w:hAnsi="Times New Roman" w:cs="Times New Roman"/>
          <w:sz w:val="28"/>
          <w:szCs w:val="28"/>
        </w:rPr>
        <w:t xml:space="preserve">hombres. Sin embargo, la mayor parte de la artillería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877">
        <w:rPr>
          <w:rFonts w:ascii="Times New Roman" w:hAnsi="Times New Roman" w:cs="Times New Roman"/>
          <w:sz w:val="28"/>
          <w:szCs w:val="28"/>
        </w:rPr>
        <w:t>peruana era estática y se concentraba en el puerto del Callao</w:t>
      </w:r>
    </w:p>
    <w:p w:rsidR="00DD0548" w:rsidRDefault="00DD0548"/>
    <w:sectPr w:rsidR="00DD0548" w:rsidSect="005E7EB7">
      <w:footerReference w:type="default" r:id="rId6"/>
      <w:pgSz w:w="12240" w:h="15840"/>
      <w:pgMar w:top="426" w:right="2034" w:bottom="284" w:left="2268" w:header="708" w:footer="708" w:gutter="0"/>
      <w:pgBorders w:display="notFirstPage" w:offsetFrom="page">
        <w:top w:val="starsShadowed" w:sz="10" w:space="24" w:color="auto"/>
        <w:left w:val="starsShadowed" w:sz="10" w:space="24" w:color="auto"/>
        <w:bottom w:val="starsShadowed" w:sz="10" w:space="24" w:color="auto"/>
        <w:right w:val="starsShadowed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DFE" w:rsidRDefault="00372DFE" w:rsidP="00725877">
      <w:pPr>
        <w:spacing w:after="0" w:line="240" w:lineRule="auto"/>
      </w:pPr>
      <w:r>
        <w:separator/>
      </w:r>
    </w:p>
  </w:endnote>
  <w:endnote w:type="continuationSeparator" w:id="1">
    <w:p w:rsidR="00372DFE" w:rsidRDefault="00372DFE" w:rsidP="0072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877" w:rsidRPr="005E7EB7" w:rsidRDefault="00725877">
    <w:pPr>
      <w:pStyle w:val="Piedepgina"/>
      <w:pBdr>
        <w:top w:val="thinThickSmallGap" w:sz="24" w:space="1" w:color="622423" w:themeColor="accent2" w:themeShade="7F"/>
      </w:pBdr>
      <w:rPr>
        <w:rFonts w:ascii="Arial" w:hAnsi="Arial" w:cs="Arial"/>
        <w:b/>
        <w:sz w:val="24"/>
        <w:szCs w:val="24"/>
      </w:rPr>
    </w:pPr>
    <w:r w:rsidRPr="005E7EB7">
      <w:rPr>
        <w:rFonts w:ascii="Arial" w:hAnsi="Arial" w:cs="Arial"/>
        <w:b/>
        <w:sz w:val="24"/>
        <w:szCs w:val="24"/>
      </w:rPr>
      <w:t>Héctor Salcedo</w:t>
    </w:r>
    <w:r w:rsidRPr="005E7EB7">
      <w:rPr>
        <w:rFonts w:ascii="Arial" w:hAnsi="Arial" w:cs="Arial"/>
        <w:b/>
        <w:sz w:val="24"/>
        <w:szCs w:val="24"/>
      </w:rPr>
      <w:ptab w:relativeTo="margin" w:alignment="right" w:leader="none"/>
    </w:r>
    <w:r w:rsidRPr="005E7EB7">
      <w:rPr>
        <w:rFonts w:ascii="Arial" w:hAnsi="Arial" w:cs="Arial"/>
        <w:b/>
        <w:sz w:val="24"/>
        <w:szCs w:val="24"/>
      </w:rPr>
      <w:t>L – M de 4 a 6</w:t>
    </w:r>
  </w:p>
  <w:p w:rsidR="00725877" w:rsidRDefault="0072587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DFE" w:rsidRDefault="00372DFE" w:rsidP="00725877">
      <w:pPr>
        <w:spacing w:after="0" w:line="240" w:lineRule="auto"/>
      </w:pPr>
      <w:r>
        <w:separator/>
      </w:r>
    </w:p>
  </w:footnote>
  <w:footnote w:type="continuationSeparator" w:id="1">
    <w:p w:rsidR="00372DFE" w:rsidRDefault="00372DFE" w:rsidP="00725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5877"/>
    <w:rsid w:val="0034079D"/>
    <w:rsid w:val="00372DFE"/>
    <w:rsid w:val="005E7EB7"/>
    <w:rsid w:val="00650E8A"/>
    <w:rsid w:val="00725877"/>
    <w:rsid w:val="009761B9"/>
    <w:rsid w:val="00A93B32"/>
    <w:rsid w:val="00D26134"/>
    <w:rsid w:val="00D26299"/>
    <w:rsid w:val="00D62BF4"/>
    <w:rsid w:val="00DD0548"/>
    <w:rsid w:val="00ED1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587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258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25877"/>
  </w:style>
  <w:style w:type="paragraph" w:styleId="Piedepgina">
    <w:name w:val="footer"/>
    <w:basedOn w:val="Normal"/>
    <w:link w:val="PiedepginaCar"/>
    <w:uiPriority w:val="99"/>
    <w:unhideWhenUsed/>
    <w:rsid w:val="007258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877"/>
  </w:style>
  <w:style w:type="paragraph" w:styleId="Textodeglobo">
    <w:name w:val="Balloon Text"/>
    <w:basedOn w:val="Normal"/>
    <w:link w:val="TextodegloboCar"/>
    <w:uiPriority w:val="99"/>
    <w:semiHidden/>
    <w:unhideWhenUsed/>
    <w:rsid w:val="0072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8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</dc:creator>
  <cp:lastModifiedBy>Hector</cp:lastModifiedBy>
  <cp:revision>2</cp:revision>
  <dcterms:created xsi:type="dcterms:W3CDTF">2015-03-19T04:33:00Z</dcterms:created>
  <dcterms:modified xsi:type="dcterms:W3CDTF">2015-03-19T04:33:00Z</dcterms:modified>
</cp:coreProperties>
</file>